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F9FD" w14:textId="77777777" w:rsidR="00F80625" w:rsidRPr="00F80625" w:rsidRDefault="00F80625" w:rsidP="00F806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8EB8"/>
          <w:spacing w:val="-15"/>
          <w:sz w:val="36"/>
          <w:szCs w:val="36"/>
          <w:lang w:eastAsia="en-GB"/>
        </w:rPr>
      </w:pPr>
      <w:r w:rsidRPr="00F80625">
        <w:rPr>
          <w:rFonts w:ascii="Arial" w:eastAsia="Times New Roman" w:hAnsi="Arial" w:cs="Arial"/>
          <w:b/>
          <w:bCs/>
          <w:color w:val="448EB8"/>
          <w:spacing w:val="-15"/>
          <w:sz w:val="36"/>
          <w:szCs w:val="36"/>
          <w:lang w:eastAsia="en-GB"/>
        </w:rPr>
        <w:t>West Yorkshire Senior Venues</w:t>
      </w:r>
    </w:p>
    <w:p w14:paraId="57E55FDD" w14:textId="77777777" w:rsidR="00F80625" w:rsidRPr="00F80625" w:rsidRDefault="004921DA" w:rsidP="00F8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pict w14:anchorId="44476863">
          <v:rect id="_x0000_i1025" style="width:10in;height:1.5pt" o:hrpct="0" o:hralign="center" o:hrstd="t" o:hr="t" fillcolor="#a0a0a0" stroked="f"/>
        </w:pict>
      </w:r>
    </w:p>
    <w:p w14:paraId="159B82EB" w14:textId="77777777" w:rsidR="00F80625" w:rsidRPr="00F80625" w:rsidRDefault="00F80625" w:rsidP="00F8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Bradford 1 &amp; 2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Bradford College Trinity Road Bradford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BD5 0BE</w:t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br/>
        <w:t>Tel: 01274 436306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Freeston</w:t>
      </w:r>
      <w:proofErr w:type="spellEnd"/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Freeston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 xml:space="preserve"> Leisure Centre Favell Avenue Normanton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WF6 1HZ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Tel: 01924 899796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Huddersfield 1 &amp; 2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Huddersfield University Queensgate Huddersfield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HD1 3DH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Additional parking available at Firth Street – HD1 3BD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Lawnswood</w:t>
      </w:r>
      <w:proofErr w:type="spellEnd"/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 xml:space="preserve"> High School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Ring Road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West Park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Leeds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LS16 5AG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Tel: 07788 304063 Colin Jonsson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Lighthouse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Lighthouse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 xml:space="preserve"> Group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National Support Centre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Hope Park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Bradford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BD5 8HH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(opposite Cedar Court Hotel at the end of M606)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North Halifax Grammar School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Moorbottom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 xml:space="preserve"> Road Illingworth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Halifax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HX2 9SU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Tel: 07710 392885 Paul Jennings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Park Lane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Park Lane Learning Trust Park Lane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Halifax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HX3 9LG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Tel:01422 362215</w:t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St Thomas a Becket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Catholic Secondary School Barnsley Road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Sandal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Wakefield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WF2 6EQ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;: 07429 42139 Matthew Butterworth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b/>
          <w:bCs/>
          <w:color w:val="201F1E"/>
          <w:sz w:val="21"/>
          <w:szCs w:val="21"/>
          <w:lang w:eastAsia="en-GB"/>
        </w:rPr>
        <w:t>Whitcliffe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Whitcliffe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 xml:space="preserve"> Mount School </w:t>
      </w:r>
      <w:proofErr w:type="spellStart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Turnstead</w:t>
      </w:r>
      <w:proofErr w:type="spellEnd"/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 xml:space="preserve"> Avenue Cleckheaton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BD19 3AQ</w:t>
      </w:r>
      <w:r w:rsidRPr="00F8062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F80625">
        <w:rPr>
          <w:rFonts w:ascii="Arial" w:eastAsia="Times New Roman" w:hAnsi="Arial" w:cs="Arial"/>
          <w:color w:val="201F1E"/>
          <w:sz w:val="21"/>
          <w:szCs w:val="21"/>
          <w:lang w:eastAsia="en-GB"/>
        </w:rPr>
        <w:t>Tel 07710 392885 Paul Jennings</w:t>
      </w:r>
    </w:p>
    <w:tbl>
      <w:tblPr>
        <w:tblW w:w="1525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406"/>
        <w:gridCol w:w="2505"/>
        <w:gridCol w:w="7439"/>
      </w:tblGrid>
      <w:tr w:rsidR="004921DA" w:rsidRPr="00F80625" w14:paraId="18748DCA" w14:textId="77777777" w:rsidTr="00602905">
        <w:trPr>
          <w:trHeight w:val="9136"/>
          <w:jc w:val="right"/>
        </w:trPr>
        <w:tc>
          <w:tcPr>
            <w:tcW w:w="190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9FA3EDA" w14:textId="77777777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0D1E2A6" wp14:editId="7EF0D018">
                  <wp:extent cx="609600" cy="609600"/>
                  <wp:effectExtent l="0" t="0" r="0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9DDA0" w14:textId="77777777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776C2818" wp14:editId="0B4B18D5">
                  <wp:extent cx="581025" cy="581025"/>
                  <wp:effectExtent l="0" t="0" r="9525" b="9525"/>
                  <wp:docPr id="3" name="Picture 3" descr="Pictur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CC83851" w14:textId="33A3BF51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253232" w14:textId="77777777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7CF5D433" wp14:editId="7DDA97B8">
                  <wp:extent cx="1495425" cy="1209675"/>
                  <wp:effectExtent l="0" t="0" r="0" b="9525"/>
                  <wp:docPr id="5" name="Picture 5" descr="Pictur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39FE6" w14:textId="40262849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41A1E96" w14:textId="0DC71C52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1426C6" w14:textId="5C7B8732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20624F" w14:textId="433ADC3D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3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F83B04A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8B300A9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10FE73C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87681E2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BD81081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6682526" w14:textId="65619683" w:rsidR="00F80625" w:rsidRPr="00F80625" w:rsidRDefault="00F8062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CA86E1" wp14:editId="70706323">
                  <wp:extent cx="1276350" cy="1381125"/>
                  <wp:effectExtent l="0" t="0" r="0" b="9525"/>
                  <wp:docPr id="10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A7405" w14:textId="34D4A6BD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702712AB" wp14:editId="5D0D7B8C">
                  <wp:extent cx="1333500" cy="1219200"/>
                  <wp:effectExtent l="0" t="0" r="0" b="0"/>
                  <wp:docPr id="7" name="Picture 7" descr="Pictur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1D97B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</w:pPr>
          </w:p>
          <w:p w14:paraId="2473A630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</w:pPr>
          </w:p>
          <w:p w14:paraId="42B668FC" w14:textId="6949905C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463405D8" wp14:editId="54D102F0">
                  <wp:extent cx="1905000" cy="1495425"/>
                  <wp:effectExtent l="0" t="0" r="0" b="9525"/>
                  <wp:docPr id="9" name="Picture 9" descr="Pictur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08223" w14:textId="77777777" w:rsidR="0060290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</w:pPr>
          </w:p>
          <w:p w14:paraId="44660257" w14:textId="0408CA58" w:rsidR="00F80625" w:rsidRPr="00F80625" w:rsidRDefault="00602905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0F894886" wp14:editId="20AFF8ED">
                  <wp:extent cx="2381250" cy="1504950"/>
                  <wp:effectExtent l="0" t="0" r="0" b="0"/>
                  <wp:docPr id="8" name="Picture 8" descr="Pictur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4A3" w:rsidRPr="00F80625">
              <w:rPr>
                <w:rFonts w:ascii="Times New Roman" w:eastAsia="Times New Roman" w:hAnsi="Times New Roman" w:cs="Times New Roman"/>
                <w:noProof/>
                <w:color w:val="448EB8"/>
                <w:sz w:val="24"/>
                <w:szCs w:val="24"/>
                <w:lang w:eastAsia="en-GB"/>
              </w:rPr>
              <w:drawing>
                <wp:inline distT="0" distB="0" distL="0" distR="0" wp14:anchorId="0FE09FC6" wp14:editId="3D3B7024">
                  <wp:extent cx="2743200" cy="1371600"/>
                  <wp:effectExtent l="0" t="0" r="0" b="0"/>
                  <wp:docPr id="4" name="Picture 4" descr="Pictur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02B1D" w14:textId="77777777" w:rsidR="00F80625" w:rsidRPr="00F80625" w:rsidRDefault="00F80625" w:rsidP="00F806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8062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C32E23C" w14:textId="52EAC970" w:rsidR="00F80625" w:rsidRPr="00F80625" w:rsidRDefault="00F80625" w:rsidP="00F806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0625">
        <w:rPr>
          <w:rFonts w:ascii="Arial" w:eastAsia="Times New Roman" w:hAnsi="Arial" w:cs="Arial"/>
          <w:color w:val="000000"/>
          <w:sz w:val="21"/>
          <w:szCs w:val="21"/>
        </w:rPr>
        <w:object w:dxaOrig="14400" w:dyaOrig="30" w14:anchorId="027C6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18" o:title=""/>
          </v:shape>
          <w:control r:id="rId19" w:name="DefaultOcxName" w:shapeid="_x0000_i1030"/>
        </w:object>
      </w:r>
    </w:p>
    <w:p w14:paraId="571DE473" w14:textId="15DFCBE2" w:rsidR="00F80625" w:rsidRPr="00F80625" w:rsidRDefault="00F80625" w:rsidP="00F80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80625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4303DB4" w14:textId="77777777" w:rsidR="004B67A6" w:rsidRDefault="004B67A6"/>
    <w:sectPr w:rsidR="004B6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5"/>
    <w:rsid w:val="004921DA"/>
    <w:rsid w:val="004B67A6"/>
    <w:rsid w:val="005C44A3"/>
    <w:rsid w:val="00602905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7A9898"/>
  <w15:chartTrackingRefBased/>
  <w15:docId w15:val="{93A3B9D5-A146-4FCB-9D4B-9701B16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6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etballyorkshire.co.uk/" TargetMode="External"/><Relationship Id="rId12" Type="http://schemas.openxmlformats.org/officeDocument/2006/relationships/hyperlink" Target="http://www.leedsrhinosnetball.co.uk/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netballwestyorkshire.co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twitter.com/LeedsAthleticNC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www.englandnetball.co.uk/" TargetMode="External"/><Relationship Id="rId19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netballsl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Guy</dc:creator>
  <cp:keywords/>
  <dc:description/>
  <cp:lastModifiedBy>Diane Guy</cp:lastModifiedBy>
  <cp:revision>4</cp:revision>
  <dcterms:created xsi:type="dcterms:W3CDTF">2020-09-15T16:19:00Z</dcterms:created>
  <dcterms:modified xsi:type="dcterms:W3CDTF">2020-09-15T16:48:00Z</dcterms:modified>
</cp:coreProperties>
</file>